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4604" w:type="dxa"/>
        <w:tblInd w:w="-68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6"/>
        <w:gridCol w:w="1380"/>
        <w:gridCol w:w="6336"/>
        <w:gridCol w:w="583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460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附件1：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1460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广西国电投浙桂新能源有限公司招聘岗位职责及任职条件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6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岗位职责</w:t>
            </w:r>
          </w:p>
        </w:tc>
        <w:tc>
          <w:tcPr>
            <w:tcW w:w="583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任职条件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项目发展</w:t>
            </w:r>
            <w:bookmarkStart w:id="0" w:name="_GoBack"/>
            <w:bookmarkEnd w:id="0"/>
          </w:p>
        </w:tc>
        <w:tc>
          <w:tcPr>
            <w:tcW w:w="6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1.负责新能源项目开发、可研编制、前期合规文件办理等。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2.与国家、省、市有关部门建立工作联系，做好与相关部门的沟通协调；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3.沟通、协调职责范围内公司内外部关系，及时处理工作中出现的困难和问题，提出管理建议和改进措施；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4.完成部门主任交办的其它工作。</w:t>
            </w:r>
          </w:p>
        </w:tc>
        <w:tc>
          <w:tcPr>
            <w:tcW w:w="5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1.思想政治素质好，作风正派，遵纪守法，品行端正，廉洁自律；具有良好的职业素养和职业道德，责任心强，爱岗敬业，具有团结协作、吃苦耐劳精神。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2.大学本科及以上学历；具有3年及以上新能源项目开发或者类似工作经验。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3.具有较强的文字写作和组织协调沟通能力。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4.具有协调地方政府部门、电力系统及地方资源的能力。                                                                            5.年龄40周岁以下，身体健康，能适应经常性出差。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6.特别优秀的条件可以适当放宽。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6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基建管理</w:t>
            </w:r>
          </w:p>
        </w:tc>
        <w:tc>
          <w:tcPr>
            <w:tcW w:w="6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1.负责基建项目从实施策划、施工准备、施工过程控制到竣工验收等全过程管理；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2.负责审查各参建单位的单位资质、人员资质，审核工程分包情况；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3.参与基建项目的可研评审，负责实施过程的设计管理；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4.配合基建项目招标采购工作，提供专业技术支持，负责基建项目设备监造、催交管理工作；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5.负责分布式光伏项目接入电力系统相关工作；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6.负责基建项目的技术管理、质量管理、进度管理、调试管理；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7.负责组织基建项目的达标投产工作、基建移交生产工作、竣工验收工作；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8.负责审核工程进度款支付申请，配合开展工程结算、工程造价控制。</w:t>
            </w:r>
          </w:p>
        </w:tc>
        <w:tc>
          <w:tcPr>
            <w:tcW w:w="5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1.思想政治素质好，作风正派，遵纪守法，品行端正，廉洁自律；具有良好的职业素养和职业道德，责任心强，爱岗敬业，具有团结协作、吃苦耐劳精神。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2.电力相关专业大学本科及以上学历；具备3年及以上电力系统设计或者基建工作经验，其中有新能源设计或者基建管理经验优先。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3.具有较强的协调、组织、沟通、表达等工作能力。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4.年龄40周岁以下，身体健康，能适应经常性出差。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5.特别优秀的年龄可以适当放宽。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2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生产管理</w:t>
            </w:r>
          </w:p>
        </w:tc>
        <w:tc>
          <w:tcPr>
            <w:tcW w:w="6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1.建立健全公司安全生产保障体系；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2.负责公司所属电站的运行及维护管理；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3.负责组织公司所属电站的技术管理工作；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4.负责设备检修及可靠性管理工作；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5.负责公司电力生产计划管理；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6.负责组织公司所属电站技术改造工作；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7.负责新建项目生产准备工作，参与电力建设项目重大设计方案审查与设备选型；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8.负责电力生产指标统计、分析、上报；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9.负责备品备件管理；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10.负责提供公司年度财务预算编制所需的专业指标，并对预算草案提出专业意见；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11.协助提供综合计划指标中专业指标及执行结果；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12.负责公司生产车辆管理。</w:t>
            </w:r>
          </w:p>
        </w:tc>
        <w:tc>
          <w:tcPr>
            <w:tcW w:w="5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1.思想政治素质好，作风正派，遵纪守法，品行端正，廉洁自律；具有良好的职业素养和职业道德，责任心强，爱岗敬业，具有团结协作、吃苦耐劳精神。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2.电力相关专业大学本科及以上学历；具备3年及以上电力系统安全生产工作经验，其中有新能源安全生产工作经验优先。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3.具有较强的协调、组织、沟通、表达等工作能力。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4.年龄40周岁以下，身体健康，能适应经常性出差。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5.特别优秀的条件可以适当放宽。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54C2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2022-06-20T02:00:42Z</dcterms:created>
  <dc:creator>Administrator</dc:creator>
  <cp:lastModifiedBy>何涛</cp:lastModifiedBy>
  <dcterms:modified xsi:type="dcterms:W3CDTF">2022-06-20T02:02:12Z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